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5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134"/>
        <w:gridCol w:w="7439"/>
        <w:gridCol w:w="1562"/>
      </w:tblGrid>
      <w:tr w:rsidR="00AC19DE" w:rsidRPr="009963EE">
        <w:trPr>
          <w:trHeight w:val="772"/>
          <w:jc w:val="center"/>
        </w:trPr>
        <w:tc>
          <w:tcPr>
            <w:tcW w:w="10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9963EE" w:rsidRDefault="00AC19DE" w:rsidP="00A94852">
            <w:pPr>
              <w:pStyle w:val="32"/>
              <w:shd w:val="clear" w:color="auto" w:fill="auto"/>
              <w:spacing w:line="240" w:lineRule="auto"/>
              <w:ind w:left="50" w:firstLine="0"/>
              <w:jc w:val="center"/>
              <w:rPr>
                <w:b/>
                <w:bCs/>
              </w:rPr>
            </w:pPr>
            <w:r w:rsidRPr="009963EE">
              <w:rPr>
                <w:b/>
                <w:bCs/>
              </w:rPr>
              <w:t xml:space="preserve">Показатели деятельности </w:t>
            </w:r>
          </w:p>
        </w:tc>
      </w:tr>
      <w:tr w:rsidR="00AC19DE" w:rsidRPr="00580A99">
        <w:trPr>
          <w:trHeight w:val="389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38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Показатели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Единица измерения</w:t>
            </w:r>
          </w:p>
        </w:tc>
      </w:tr>
      <w:tr w:rsidR="00AC19DE" w:rsidRPr="00580A99">
        <w:trPr>
          <w:trHeight w:val="515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580A99" w:rsidRDefault="00AC19DE" w:rsidP="00580A99">
            <w:pPr>
              <w:pStyle w:val="24"/>
              <w:shd w:val="clear" w:color="auto" w:fill="auto"/>
              <w:spacing w:line="240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580A9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9963EE" w:rsidRDefault="00AC19DE" w:rsidP="00580A99">
            <w:pPr>
              <w:pStyle w:val="52"/>
              <w:shd w:val="clear" w:color="auto" w:fill="auto"/>
              <w:spacing w:line="240" w:lineRule="auto"/>
              <w:rPr>
                <w:b/>
                <w:bCs/>
                <w:sz w:val="24"/>
                <w:szCs w:val="24"/>
              </w:rPr>
            </w:pPr>
            <w:r w:rsidRPr="009963EE">
              <w:rPr>
                <w:b/>
                <w:bCs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580A99" w:rsidRDefault="00AC19DE" w:rsidP="00580A99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C19DE" w:rsidRPr="00580A99">
        <w:trPr>
          <w:trHeight w:val="423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1.1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Общая численность учащихся, в том числе: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500 человек</w:t>
            </w:r>
          </w:p>
        </w:tc>
      </w:tr>
      <w:tr w:rsidR="00AC19DE" w:rsidRPr="00580A99">
        <w:trPr>
          <w:trHeight w:val="543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1.1.1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Детей дошкольного возраста (3 — 7 лет)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BB5BF8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  <w:r w:rsidR="008A7A90" w:rsidRPr="008A7A90">
              <w:rPr>
                <w:sz w:val="24"/>
                <w:szCs w:val="24"/>
              </w:rPr>
              <w:t xml:space="preserve"> </w:t>
            </w:r>
            <w:r w:rsidR="00AC19DE" w:rsidRPr="008A7A90">
              <w:rPr>
                <w:sz w:val="24"/>
                <w:szCs w:val="24"/>
              </w:rPr>
              <w:t>человек</w:t>
            </w:r>
            <w:r>
              <w:rPr>
                <w:sz w:val="24"/>
                <w:szCs w:val="24"/>
              </w:rPr>
              <w:t>а</w:t>
            </w:r>
          </w:p>
        </w:tc>
      </w:tr>
      <w:tr w:rsidR="00AC19DE" w:rsidRPr="00580A99">
        <w:trPr>
          <w:trHeight w:val="423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1.1.2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Детей младшего школьного возраста (7 —11 лет)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BB5BF8" w:rsidP="008A7A90">
            <w:pPr>
              <w:pStyle w:val="af5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</w:t>
            </w:r>
            <w:r w:rsidR="00AC19DE" w:rsidRPr="008A7A90">
              <w:rPr>
                <w:sz w:val="24"/>
                <w:szCs w:val="24"/>
              </w:rPr>
              <w:t xml:space="preserve"> человек</w:t>
            </w:r>
            <w:r>
              <w:rPr>
                <w:sz w:val="24"/>
                <w:szCs w:val="24"/>
              </w:rPr>
              <w:t>а</w:t>
            </w:r>
          </w:p>
        </w:tc>
      </w:tr>
      <w:tr w:rsidR="00AC19DE" w:rsidRPr="00580A99">
        <w:trPr>
          <w:trHeight w:val="375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1.1.3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Детей среднего школьного возраста (11 —15 лет)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BB5BF8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  <w:r w:rsidR="00AC19DE" w:rsidRPr="008A7A90">
              <w:rPr>
                <w:sz w:val="24"/>
                <w:szCs w:val="24"/>
              </w:rPr>
              <w:t xml:space="preserve"> человек</w:t>
            </w:r>
          </w:p>
        </w:tc>
      </w:tr>
      <w:tr w:rsidR="00AC19DE" w:rsidRPr="00580A99">
        <w:trPr>
          <w:trHeight w:val="463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1.1.4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Детей старшего школьного возраста (15 — 17 лет)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BB5BF8" w:rsidP="008A7A90">
            <w:pPr>
              <w:pStyle w:val="af5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</w:t>
            </w:r>
            <w:r w:rsidR="00AC19DE" w:rsidRPr="008A7A90">
              <w:rPr>
                <w:sz w:val="24"/>
                <w:szCs w:val="24"/>
              </w:rPr>
              <w:t xml:space="preserve"> человек</w:t>
            </w:r>
          </w:p>
        </w:tc>
      </w:tr>
      <w:tr w:rsidR="00AC19DE" w:rsidRPr="00580A99">
        <w:trPr>
          <w:trHeight w:val="96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1.2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Численность учащихся, обучающ</w:t>
            </w:r>
            <w:r w:rsidR="008A7A90" w:rsidRPr="008A7A90">
              <w:rPr>
                <w:sz w:val="24"/>
                <w:szCs w:val="24"/>
              </w:rPr>
              <w:t>ихся по образовательным програм</w:t>
            </w:r>
            <w:r w:rsidRPr="008A7A90">
              <w:rPr>
                <w:sz w:val="24"/>
                <w:szCs w:val="24"/>
              </w:rPr>
              <w:t>мам по договорам об оказании платных образовательных услуг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человек</w:t>
            </w:r>
          </w:p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нет</w:t>
            </w:r>
          </w:p>
        </w:tc>
      </w:tr>
      <w:tr w:rsidR="00AC19DE" w:rsidRPr="00580A99">
        <w:trPr>
          <w:trHeight w:val="994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1.3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Численность/удельный вес численности учащихся, занимающихся в 2 и более объединениях (кружках, секциях, клубах), в общей численности учащихся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человек/%</w:t>
            </w:r>
          </w:p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нет</w:t>
            </w:r>
          </w:p>
        </w:tc>
      </w:tr>
      <w:tr w:rsidR="00AC19DE" w:rsidRPr="00580A99">
        <w:trPr>
          <w:trHeight w:val="981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1.4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Численность/удельный вес численности учащихся с применением дистанционных образовательных технологий, электронного обучения в общей численности учащихся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человек/%</w:t>
            </w:r>
          </w:p>
          <w:p w:rsidR="00AC19DE" w:rsidRPr="008A7A90" w:rsidRDefault="00A51E3D" w:rsidP="00A51E3D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  <w:r w:rsidR="008A7A90" w:rsidRPr="008A7A90">
              <w:rPr>
                <w:sz w:val="24"/>
                <w:szCs w:val="24"/>
              </w:rPr>
              <w:t xml:space="preserve"> </w:t>
            </w:r>
            <w:r w:rsidR="00AC19DE" w:rsidRPr="008A7A90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23</w:t>
            </w:r>
          </w:p>
        </w:tc>
      </w:tr>
      <w:tr w:rsidR="00AC19DE" w:rsidRPr="00580A99">
        <w:trPr>
          <w:trHeight w:val="981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1.5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Численность/удельный вес численности учащихся по образовательным программам для детей с выдающимися способностями, в общей численности учащихся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человек/%</w:t>
            </w:r>
          </w:p>
          <w:p w:rsidR="00AC19DE" w:rsidRPr="008A7A90" w:rsidRDefault="001E6E83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>
              <w:rPr>
                <w:rFonts w:cs="Arial Unicode MS"/>
                <w:sz w:val="24"/>
                <w:szCs w:val="24"/>
              </w:rPr>
              <w:t>-</w:t>
            </w:r>
          </w:p>
        </w:tc>
      </w:tr>
      <w:tr w:rsidR="00AC19DE" w:rsidRPr="00580A99">
        <w:trPr>
          <w:trHeight w:val="744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1.6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Численность/удельный вес численности учащихся по образователь</w:t>
            </w:r>
            <w:r w:rsidRPr="008A7A90">
              <w:rPr>
                <w:sz w:val="24"/>
                <w:szCs w:val="24"/>
              </w:rPr>
              <w:softHyphen/>
              <w:t>ным программам, направленным на работу с детьми с особыми пот</w:t>
            </w:r>
            <w:r w:rsidRPr="008A7A90">
              <w:rPr>
                <w:sz w:val="24"/>
                <w:szCs w:val="24"/>
              </w:rPr>
              <w:softHyphen/>
              <w:t>ребностями в образовании, в общей численности учащихся, в том числе: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человек/%</w:t>
            </w:r>
          </w:p>
          <w:p w:rsidR="00AC19DE" w:rsidRPr="008A7A90" w:rsidRDefault="001E6E83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C19DE" w:rsidRPr="00580A99">
        <w:trPr>
          <w:trHeight w:val="21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1.6.1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Учащиеся с ограниченными возможностями здоровья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человек/%</w:t>
            </w:r>
          </w:p>
          <w:p w:rsidR="00AC19DE" w:rsidRPr="008A7A90" w:rsidRDefault="001E6E83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C19DE" w:rsidRPr="00580A99">
        <w:trPr>
          <w:trHeight w:val="211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1.6.2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Дети-сироты, дети, оставшиеся без попечения родителей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человек/%</w:t>
            </w:r>
          </w:p>
          <w:p w:rsidR="00AC19DE" w:rsidRPr="008A7A90" w:rsidRDefault="001E6E83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C19DE" w:rsidRPr="00580A99">
        <w:trPr>
          <w:trHeight w:val="21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1.6.3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Дети-мигранты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человек/%</w:t>
            </w:r>
          </w:p>
          <w:p w:rsidR="00AC19DE" w:rsidRPr="008A7A90" w:rsidRDefault="001E6E83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C19DE" w:rsidRPr="00580A99">
        <w:trPr>
          <w:trHeight w:val="21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1.6.4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Дети, попавшие в трудную жизненную ситуацию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человек/%</w:t>
            </w:r>
          </w:p>
          <w:p w:rsidR="00AC19DE" w:rsidRPr="008A7A90" w:rsidRDefault="001E6E83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C19DE" w:rsidRPr="00580A99">
        <w:trPr>
          <w:trHeight w:val="562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1.7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Численность/удельный вес численности учащихся, занимающихся учебно-исследовательской, проектной деятельностью, в общей чис</w:t>
            </w:r>
            <w:r w:rsidRPr="008A7A90">
              <w:rPr>
                <w:sz w:val="24"/>
                <w:szCs w:val="24"/>
              </w:rPr>
              <w:softHyphen/>
              <w:t>ленности учащихся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человек/%</w:t>
            </w:r>
          </w:p>
          <w:p w:rsidR="00AC19DE" w:rsidRPr="00194E7C" w:rsidRDefault="00053AFC" w:rsidP="00CA5945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194E7C">
              <w:rPr>
                <w:sz w:val="24"/>
                <w:szCs w:val="24"/>
              </w:rPr>
              <w:t>2</w:t>
            </w:r>
            <w:r w:rsidR="00CA5945">
              <w:rPr>
                <w:sz w:val="24"/>
                <w:szCs w:val="24"/>
              </w:rPr>
              <w:t>54</w:t>
            </w:r>
            <w:r w:rsidR="00AC19DE" w:rsidRPr="00194E7C">
              <w:rPr>
                <w:sz w:val="24"/>
                <w:szCs w:val="24"/>
              </w:rPr>
              <w:t>/</w:t>
            </w:r>
            <w:r w:rsidR="00CA5945">
              <w:rPr>
                <w:sz w:val="24"/>
                <w:szCs w:val="24"/>
              </w:rPr>
              <w:t>51</w:t>
            </w:r>
          </w:p>
        </w:tc>
      </w:tr>
      <w:tr w:rsidR="00AC19DE" w:rsidRPr="00580A99">
        <w:trPr>
          <w:trHeight w:val="562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1.8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Численность/удельный вес численности</w:t>
            </w:r>
            <w:r w:rsidR="008A7A90" w:rsidRPr="008A7A90">
              <w:rPr>
                <w:sz w:val="24"/>
                <w:szCs w:val="24"/>
              </w:rPr>
              <w:t xml:space="preserve"> учащихся, принявших учас</w:t>
            </w:r>
            <w:r w:rsidRPr="008A7A90">
              <w:rPr>
                <w:sz w:val="24"/>
                <w:szCs w:val="24"/>
              </w:rPr>
              <w:t>тие в массовых мероприятиях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человек/%</w:t>
            </w:r>
          </w:p>
          <w:p w:rsidR="00AC19DE" w:rsidRPr="008A7A90" w:rsidRDefault="00CD5440" w:rsidP="00CD5440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478</w:t>
            </w:r>
            <w:r w:rsidR="00AC19DE" w:rsidRPr="008A7A90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96</w:t>
            </w:r>
          </w:p>
        </w:tc>
      </w:tr>
      <w:tr w:rsidR="00AC19DE" w:rsidRPr="00580A99">
        <w:trPr>
          <w:trHeight w:val="221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1.8.1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На муниципальном уровне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человек/%</w:t>
            </w:r>
          </w:p>
          <w:p w:rsidR="00AC19DE" w:rsidRPr="008A7A90" w:rsidRDefault="00AC19DE" w:rsidP="00CA5945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</w:t>
            </w:r>
            <w:r w:rsidR="00CA5945">
              <w:rPr>
                <w:sz w:val="24"/>
                <w:szCs w:val="24"/>
              </w:rPr>
              <w:t>94</w:t>
            </w:r>
            <w:r w:rsidRPr="008A7A90">
              <w:rPr>
                <w:sz w:val="24"/>
                <w:szCs w:val="24"/>
              </w:rPr>
              <w:t>/3</w:t>
            </w:r>
            <w:r w:rsidR="00CA5945">
              <w:rPr>
                <w:sz w:val="24"/>
                <w:szCs w:val="24"/>
              </w:rPr>
              <w:t>9</w:t>
            </w:r>
          </w:p>
        </w:tc>
      </w:tr>
      <w:tr w:rsidR="00AC19DE" w:rsidRPr="00580A99">
        <w:trPr>
          <w:trHeight w:val="21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1.8.2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На региональном уровне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человек/%</w:t>
            </w:r>
          </w:p>
          <w:p w:rsidR="00AC19DE" w:rsidRPr="008A7A90" w:rsidRDefault="00194E7C" w:rsidP="00194E7C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219</w:t>
            </w:r>
            <w:r w:rsidR="00AC19DE" w:rsidRPr="008A7A90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44</w:t>
            </w:r>
          </w:p>
        </w:tc>
      </w:tr>
      <w:tr w:rsidR="00AC19DE" w:rsidRPr="00580A99">
        <w:trPr>
          <w:trHeight w:val="21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1.8.3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человек/%</w:t>
            </w:r>
          </w:p>
          <w:p w:rsidR="00AC19DE" w:rsidRPr="008A7A90" w:rsidRDefault="00194E7C" w:rsidP="00F661CF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="00F661CF">
              <w:rPr>
                <w:sz w:val="24"/>
                <w:szCs w:val="24"/>
              </w:rPr>
              <w:t>2</w:t>
            </w:r>
            <w:r w:rsidR="00AC19DE" w:rsidRPr="008A7A90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8</w:t>
            </w:r>
          </w:p>
        </w:tc>
      </w:tr>
      <w:tr w:rsidR="00AC19DE" w:rsidRPr="00580A99">
        <w:trPr>
          <w:trHeight w:val="211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lastRenderedPageBreak/>
              <w:t>1.8.4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На федеральном уровне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человек/%</w:t>
            </w:r>
          </w:p>
          <w:p w:rsidR="00AC19DE" w:rsidRPr="00942F2E" w:rsidRDefault="002E104F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AC19DE" w:rsidRPr="00942F2E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4</w:t>
            </w:r>
          </w:p>
        </w:tc>
      </w:tr>
      <w:tr w:rsidR="00AC19DE" w:rsidRPr="00580A99">
        <w:trPr>
          <w:trHeight w:val="211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1.8.5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На международном уровне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человек/%</w:t>
            </w:r>
          </w:p>
          <w:p w:rsidR="00AC19DE" w:rsidRPr="008A7A90" w:rsidRDefault="002E104F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C19DE" w:rsidRPr="008A7A90">
              <w:rPr>
                <w:sz w:val="24"/>
                <w:szCs w:val="24"/>
              </w:rPr>
              <w:t>/1</w:t>
            </w:r>
          </w:p>
        </w:tc>
      </w:tr>
      <w:tr w:rsidR="00AC19DE" w:rsidRPr="00580A99">
        <w:trPr>
          <w:trHeight w:val="56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1.9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 xml:space="preserve">Численность/удельный вес численности учащихся-победителей и призеров массовых мероприятий (конкурсы, </w:t>
            </w:r>
            <w:r w:rsidR="0078316E">
              <w:rPr>
                <w:sz w:val="24"/>
                <w:szCs w:val="24"/>
              </w:rPr>
              <w:t>соревнования, фести</w:t>
            </w:r>
            <w:r w:rsidRPr="008A7A90">
              <w:rPr>
                <w:sz w:val="24"/>
                <w:szCs w:val="24"/>
              </w:rPr>
              <w:t>вали, конференции), в общей численности учащихся, в том числе: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человек/%</w:t>
            </w:r>
          </w:p>
        </w:tc>
      </w:tr>
      <w:tr w:rsidR="00AC19DE" w:rsidRPr="00580A99">
        <w:trPr>
          <w:trHeight w:val="211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1.9.1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На муниципальном уровне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человек/%</w:t>
            </w:r>
          </w:p>
          <w:p w:rsidR="00AC19DE" w:rsidRPr="008A7A90" w:rsidRDefault="00444889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AC19DE" w:rsidRPr="008A7A90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4</w:t>
            </w:r>
          </w:p>
        </w:tc>
      </w:tr>
      <w:tr w:rsidR="00AC19DE" w:rsidRPr="00580A99">
        <w:trPr>
          <w:trHeight w:val="21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1.9.2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На региональном уровне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человек/%</w:t>
            </w:r>
          </w:p>
          <w:p w:rsidR="00AC19DE" w:rsidRPr="008A7A90" w:rsidRDefault="002E104F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AC19DE" w:rsidRPr="008A7A90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3</w:t>
            </w:r>
          </w:p>
        </w:tc>
      </w:tr>
      <w:tr w:rsidR="00AC19DE" w:rsidRPr="00580A99">
        <w:trPr>
          <w:trHeight w:val="211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1.9.3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человек/%</w:t>
            </w:r>
          </w:p>
          <w:p w:rsidR="0078316E" w:rsidRPr="008A7A90" w:rsidRDefault="007F72DA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78316E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</w:t>
            </w:r>
          </w:p>
        </w:tc>
      </w:tr>
      <w:tr w:rsidR="00AC19DE" w:rsidRPr="00580A99">
        <w:trPr>
          <w:trHeight w:val="21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1.9.4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На федеральном уровне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человек/%</w:t>
            </w:r>
          </w:p>
          <w:p w:rsidR="00AC19DE" w:rsidRPr="008A7A90" w:rsidRDefault="007F72DA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C19DE" w:rsidRPr="008A7A90">
              <w:rPr>
                <w:sz w:val="24"/>
                <w:szCs w:val="24"/>
              </w:rPr>
              <w:t>/1</w:t>
            </w:r>
          </w:p>
        </w:tc>
      </w:tr>
      <w:tr w:rsidR="00AC19DE" w:rsidRPr="00580A99">
        <w:trPr>
          <w:trHeight w:val="21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1.9.5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На международном уровне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78316E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человек/%</w:t>
            </w:r>
          </w:p>
        </w:tc>
      </w:tr>
      <w:tr w:rsidR="00AC19DE" w:rsidRPr="00580A99">
        <w:trPr>
          <w:trHeight w:val="562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1.10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Численность/удельный вес численности учащихся, участвующих в образовательных и социальных проектах, в общей численности уча</w:t>
            </w:r>
            <w:r w:rsidRPr="008A7A90">
              <w:rPr>
                <w:sz w:val="24"/>
                <w:szCs w:val="24"/>
              </w:rPr>
              <w:softHyphen/>
              <w:t>щихся, в том числе: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человек/%</w:t>
            </w:r>
          </w:p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</w:p>
        </w:tc>
      </w:tr>
      <w:tr w:rsidR="00AC19DE" w:rsidRPr="00580A99">
        <w:trPr>
          <w:trHeight w:val="21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1.10.1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Муниципального уровня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человек/%</w:t>
            </w:r>
          </w:p>
          <w:p w:rsidR="00AC19DE" w:rsidRPr="008A7A90" w:rsidRDefault="00F159BA" w:rsidP="00F159BA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280</w:t>
            </w:r>
            <w:r w:rsidR="00AC19DE" w:rsidRPr="008A7A90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56</w:t>
            </w:r>
          </w:p>
        </w:tc>
      </w:tr>
      <w:tr w:rsidR="00AC19DE" w:rsidRPr="00580A99">
        <w:trPr>
          <w:trHeight w:val="21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1.10.2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Регионального уровня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человек/%</w:t>
            </w:r>
          </w:p>
          <w:p w:rsidR="00AC19DE" w:rsidRPr="008A7A90" w:rsidRDefault="00F159BA" w:rsidP="00F159BA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320</w:t>
            </w:r>
            <w:r w:rsidR="00AC19DE" w:rsidRPr="008A7A90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64</w:t>
            </w:r>
          </w:p>
        </w:tc>
      </w:tr>
      <w:tr w:rsidR="00AC19DE" w:rsidRPr="00580A99">
        <w:trPr>
          <w:trHeight w:val="211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1.10.3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Межрегионального уровня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человек/%</w:t>
            </w:r>
          </w:p>
        </w:tc>
      </w:tr>
      <w:tr w:rsidR="00AC19DE" w:rsidRPr="00580A99">
        <w:trPr>
          <w:trHeight w:val="21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1.10.4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Федерального уровня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человек/%</w:t>
            </w:r>
          </w:p>
          <w:p w:rsidR="00AC19DE" w:rsidRPr="008A7A90" w:rsidRDefault="007137FE" w:rsidP="007137FE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  <w:r w:rsidR="00AC19DE" w:rsidRPr="008A7A90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9</w:t>
            </w:r>
          </w:p>
        </w:tc>
      </w:tr>
      <w:tr w:rsidR="00AC19DE" w:rsidRPr="00580A99">
        <w:trPr>
          <w:trHeight w:val="245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1.10.5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Международного уровня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человек/%</w:t>
            </w:r>
          </w:p>
        </w:tc>
      </w:tr>
      <w:tr w:rsidR="00AC19DE" w:rsidRPr="00580A99">
        <w:trPr>
          <w:trHeight w:val="427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1.11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единиц</w:t>
            </w:r>
          </w:p>
          <w:p w:rsidR="00AC19DE" w:rsidRPr="008A7A90" w:rsidRDefault="00071450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>
              <w:rPr>
                <w:rFonts w:cs="Arial Unicode MS"/>
                <w:sz w:val="24"/>
                <w:szCs w:val="24"/>
              </w:rPr>
              <w:t>198</w:t>
            </w:r>
          </w:p>
        </w:tc>
      </w:tr>
      <w:tr w:rsidR="00AC19DE" w:rsidRPr="00580A99">
        <w:trPr>
          <w:trHeight w:val="211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1.11.1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На муниципальном уровне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единиц</w:t>
            </w:r>
          </w:p>
          <w:p w:rsidR="00AC19DE" w:rsidRPr="008A7A90" w:rsidRDefault="00071450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</w:tr>
      <w:tr w:rsidR="00AC19DE" w:rsidRPr="00580A99">
        <w:trPr>
          <w:trHeight w:val="21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1.11.2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На региональном уровне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единиц</w:t>
            </w:r>
          </w:p>
          <w:p w:rsidR="00AC19DE" w:rsidRPr="008A7A90" w:rsidRDefault="00071450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AC19DE" w:rsidRPr="00580A99">
        <w:trPr>
          <w:trHeight w:val="21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1.11.3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единиц</w:t>
            </w:r>
          </w:p>
          <w:p w:rsidR="00AC19DE" w:rsidRPr="008A7A90" w:rsidRDefault="00071450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C19DE" w:rsidRPr="00580A99">
        <w:trPr>
          <w:trHeight w:val="211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1.11.4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На федеральном уровне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единиц</w:t>
            </w:r>
          </w:p>
          <w:p w:rsidR="00AC19DE" w:rsidRPr="008A7A90" w:rsidRDefault="00071450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AC19DE" w:rsidRPr="00580A99">
        <w:trPr>
          <w:trHeight w:val="21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1.11.5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На международном уровне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единиц</w:t>
            </w:r>
          </w:p>
          <w:p w:rsidR="00AC19DE" w:rsidRPr="008A7A90" w:rsidRDefault="00071450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C19DE" w:rsidRPr="00580A99">
        <w:trPr>
          <w:trHeight w:val="211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1.12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Общая численность педагогических работников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человек</w:t>
            </w:r>
          </w:p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</w:t>
            </w:r>
            <w:r w:rsidR="007F0D58">
              <w:rPr>
                <w:sz w:val="24"/>
                <w:szCs w:val="24"/>
              </w:rPr>
              <w:t>1</w:t>
            </w:r>
          </w:p>
        </w:tc>
      </w:tr>
      <w:tr w:rsidR="00AC19DE" w:rsidRPr="00580A99">
        <w:trPr>
          <w:trHeight w:val="56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1.13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 xml:space="preserve">Численность/удельный вес численности педагогических работников, имеющих высшее образование, </w:t>
            </w:r>
            <w:r w:rsidR="00246698">
              <w:rPr>
                <w:sz w:val="24"/>
                <w:szCs w:val="24"/>
              </w:rPr>
              <w:t>в общей численности педагогичес</w:t>
            </w:r>
            <w:r w:rsidRPr="008A7A90">
              <w:rPr>
                <w:sz w:val="24"/>
                <w:szCs w:val="24"/>
              </w:rPr>
              <w:t>ких работников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человек/%</w:t>
            </w:r>
          </w:p>
          <w:p w:rsidR="00AC19DE" w:rsidRPr="008A7A90" w:rsidRDefault="00A62A6E" w:rsidP="00AB5A8B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B5A8B">
              <w:rPr>
                <w:sz w:val="24"/>
                <w:szCs w:val="24"/>
              </w:rPr>
              <w:t>1</w:t>
            </w:r>
            <w:r w:rsidR="00AC19DE" w:rsidRPr="008A7A90">
              <w:rPr>
                <w:sz w:val="24"/>
                <w:szCs w:val="24"/>
              </w:rPr>
              <w:t>/100</w:t>
            </w:r>
          </w:p>
        </w:tc>
      </w:tr>
      <w:tr w:rsidR="00AC19DE" w:rsidRPr="00580A99">
        <w:trPr>
          <w:trHeight w:val="56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1.14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человек/%</w:t>
            </w:r>
          </w:p>
          <w:p w:rsidR="00AC19DE" w:rsidRPr="008A7A90" w:rsidRDefault="00AB5A8B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AC19DE" w:rsidRPr="008A7A90">
              <w:rPr>
                <w:sz w:val="24"/>
                <w:szCs w:val="24"/>
              </w:rPr>
              <w:t>/100</w:t>
            </w:r>
          </w:p>
        </w:tc>
      </w:tr>
      <w:tr w:rsidR="00AC19DE" w:rsidRPr="00580A99">
        <w:trPr>
          <w:trHeight w:val="56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1.15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</w:t>
            </w:r>
            <w:r w:rsidRPr="008A7A90">
              <w:rPr>
                <w:sz w:val="24"/>
                <w:szCs w:val="24"/>
              </w:rPr>
              <w:softHyphen/>
              <w:t>ности педагогических работников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человек/%</w:t>
            </w:r>
          </w:p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нет</w:t>
            </w:r>
          </w:p>
        </w:tc>
      </w:tr>
      <w:tr w:rsidR="00AC19DE" w:rsidRPr="00580A99">
        <w:trPr>
          <w:trHeight w:val="744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lastRenderedPageBreak/>
              <w:t>1.16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человек/%</w:t>
            </w:r>
          </w:p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нет</w:t>
            </w:r>
          </w:p>
        </w:tc>
      </w:tr>
      <w:tr w:rsidR="00AC19DE" w:rsidRPr="00580A99">
        <w:trPr>
          <w:trHeight w:val="744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1.17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человек/%</w:t>
            </w:r>
          </w:p>
          <w:p w:rsidR="00AC19DE" w:rsidRPr="008A7A90" w:rsidRDefault="00246698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AC19DE" w:rsidRPr="008A7A90">
              <w:rPr>
                <w:sz w:val="24"/>
                <w:szCs w:val="24"/>
              </w:rPr>
              <w:t>/100</w:t>
            </w:r>
          </w:p>
        </w:tc>
      </w:tr>
      <w:tr w:rsidR="00AC19DE" w:rsidRPr="00580A99">
        <w:trPr>
          <w:trHeight w:val="211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1.17.1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Высшая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человек/%</w:t>
            </w:r>
          </w:p>
          <w:p w:rsidR="00AC19DE" w:rsidRPr="008A7A90" w:rsidRDefault="00AB5A8B" w:rsidP="00AB5A8B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AC19DE" w:rsidRPr="008A7A90">
              <w:rPr>
                <w:sz w:val="24"/>
                <w:szCs w:val="24"/>
              </w:rPr>
              <w:t xml:space="preserve">/ </w:t>
            </w:r>
            <w:r>
              <w:rPr>
                <w:sz w:val="24"/>
                <w:szCs w:val="24"/>
              </w:rPr>
              <w:t>82</w:t>
            </w:r>
          </w:p>
        </w:tc>
      </w:tr>
      <w:tr w:rsidR="00AC19DE" w:rsidRPr="00580A99">
        <w:trPr>
          <w:trHeight w:val="211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1.17.2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Первая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человек/%</w:t>
            </w:r>
          </w:p>
          <w:p w:rsidR="00AC19DE" w:rsidRPr="008A7A90" w:rsidRDefault="00AB5A8B" w:rsidP="00AB5A8B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C19DE" w:rsidRPr="008A7A90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18</w:t>
            </w:r>
          </w:p>
        </w:tc>
      </w:tr>
      <w:tr w:rsidR="00AC19DE" w:rsidRPr="00580A99">
        <w:trPr>
          <w:trHeight w:val="571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1.18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человек/%</w:t>
            </w:r>
          </w:p>
        </w:tc>
      </w:tr>
      <w:tr w:rsidR="00AC19DE" w:rsidRPr="00580A99">
        <w:trPr>
          <w:trHeight w:val="211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1.18.1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До 5 лет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человек/%</w:t>
            </w:r>
          </w:p>
        </w:tc>
      </w:tr>
      <w:tr w:rsidR="00AC19DE" w:rsidRPr="00580A99">
        <w:trPr>
          <w:trHeight w:val="211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1.18.2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Свыше 30 лет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человек/%</w:t>
            </w:r>
          </w:p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2/1</w:t>
            </w:r>
            <w:r w:rsidR="000A5F48">
              <w:rPr>
                <w:sz w:val="24"/>
                <w:szCs w:val="24"/>
              </w:rPr>
              <w:t>5</w:t>
            </w:r>
          </w:p>
        </w:tc>
      </w:tr>
      <w:tr w:rsidR="00AC19DE" w:rsidRPr="00580A99">
        <w:trPr>
          <w:trHeight w:val="56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1.19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человек/%</w:t>
            </w:r>
          </w:p>
          <w:p w:rsidR="00AC19DE" w:rsidRPr="008A7A90" w:rsidRDefault="008F4956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C19DE" w:rsidRPr="00580A99">
        <w:trPr>
          <w:trHeight w:val="56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1.20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человек/%</w:t>
            </w:r>
          </w:p>
          <w:p w:rsidR="00AC19DE" w:rsidRPr="008A7A90" w:rsidRDefault="000A5F48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C19DE" w:rsidRPr="008A7A90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8</w:t>
            </w:r>
          </w:p>
        </w:tc>
      </w:tr>
      <w:tr w:rsidR="00AC19DE" w:rsidRPr="00580A99">
        <w:trPr>
          <w:trHeight w:val="1094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1.21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8A7A90">
              <w:rPr>
                <w:sz w:val="24"/>
                <w:szCs w:val="24"/>
              </w:rPr>
              <w:t>Численность/удельный вес численности педагогических и админист</w:t>
            </w:r>
            <w:r w:rsidRPr="008A7A90">
              <w:rPr>
                <w:sz w:val="24"/>
                <w:szCs w:val="24"/>
              </w:rPr>
              <w:softHyphen/>
              <w:t>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человек/%</w:t>
            </w:r>
          </w:p>
          <w:p w:rsidR="00AC19DE" w:rsidRPr="008A7A90" w:rsidRDefault="008F4956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697B64">
              <w:rPr>
                <w:sz w:val="24"/>
                <w:szCs w:val="24"/>
              </w:rPr>
              <w:t>/6</w:t>
            </w:r>
            <w:r>
              <w:rPr>
                <w:sz w:val="24"/>
                <w:szCs w:val="24"/>
              </w:rPr>
              <w:t>0</w:t>
            </w:r>
          </w:p>
        </w:tc>
      </w:tr>
      <w:tr w:rsidR="00AC19DE" w:rsidRPr="00580A99">
        <w:trPr>
          <w:trHeight w:val="56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1.22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Численность/удельный вес численности специалистов, обеспечива</w:t>
            </w:r>
            <w:r w:rsidRPr="008A7A90">
              <w:rPr>
                <w:sz w:val="24"/>
                <w:szCs w:val="24"/>
              </w:rPr>
              <w:softHyphen/>
              <w:t>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человек/%</w:t>
            </w:r>
          </w:p>
          <w:p w:rsidR="00AC19DE" w:rsidRPr="008A7A90" w:rsidRDefault="00E62A69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AC19DE" w:rsidRPr="008A7A90">
              <w:rPr>
                <w:sz w:val="24"/>
                <w:szCs w:val="24"/>
              </w:rPr>
              <w:t>/2</w:t>
            </w:r>
            <w:r>
              <w:rPr>
                <w:sz w:val="24"/>
                <w:szCs w:val="24"/>
              </w:rPr>
              <w:t>6</w:t>
            </w:r>
          </w:p>
        </w:tc>
      </w:tr>
      <w:tr w:rsidR="00AC19DE" w:rsidRPr="00580A99">
        <w:trPr>
          <w:trHeight w:val="389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1.23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Количество публикаций, подготовленных педагогическими работни</w:t>
            </w:r>
            <w:r w:rsidRPr="008A7A90">
              <w:rPr>
                <w:sz w:val="24"/>
                <w:szCs w:val="24"/>
              </w:rPr>
              <w:softHyphen/>
              <w:t>ками образовательной организации: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580A99" w:rsidRDefault="00AC19DE" w:rsidP="00580A99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C19DE" w:rsidRPr="00580A99">
        <w:trPr>
          <w:trHeight w:val="21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1.23.1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За 3 года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304FB4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  <w:r w:rsidR="00AC19DE" w:rsidRPr="008A7A90">
              <w:rPr>
                <w:sz w:val="24"/>
                <w:szCs w:val="24"/>
              </w:rPr>
              <w:t xml:space="preserve"> единиц</w:t>
            </w:r>
          </w:p>
        </w:tc>
      </w:tr>
      <w:tr w:rsidR="00AC19DE" w:rsidRPr="00580A99">
        <w:trPr>
          <w:trHeight w:val="21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1.23.2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За отчетный период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62A6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AC19DE" w:rsidRPr="008A7A90">
              <w:rPr>
                <w:sz w:val="24"/>
                <w:szCs w:val="24"/>
              </w:rPr>
              <w:t xml:space="preserve"> единиц</w:t>
            </w:r>
          </w:p>
        </w:tc>
      </w:tr>
      <w:tr w:rsidR="00AC19DE" w:rsidRPr="00580A99">
        <w:trPr>
          <w:trHeight w:val="56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1.24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4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Наличие в организации дополнительного образования системы пси</w:t>
            </w:r>
            <w:r w:rsidRPr="008A7A90">
              <w:rPr>
                <w:sz w:val="24"/>
                <w:szCs w:val="24"/>
              </w:rPr>
              <w:softHyphen/>
              <w:t>холого-педагогической 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да/нет</w:t>
            </w:r>
          </w:p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нет</w:t>
            </w:r>
          </w:p>
        </w:tc>
      </w:tr>
      <w:tr w:rsidR="00AC19DE" w:rsidRPr="00580A99">
        <w:trPr>
          <w:trHeight w:val="211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580A99" w:rsidRDefault="00AC19DE" w:rsidP="00580A99">
            <w:pPr>
              <w:pStyle w:val="24"/>
              <w:shd w:val="clear" w:color="auto" w:fill="auto"/>
              <w:spacing w:line="240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580A9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9963EE" w:rsidRDefault="00AC19DE" w:rsidP="00580A99">
            <w:pPr>
              <w:pStyle w:val="52"/>
              <w:shd w:val="clear" w:color="auto" w:fill="auto"/>
              <w:spacing w:line="240" w:lineRule="auto"/>
              <w:rPr>
                <w:b/>
                <w:bCs/>
                <w:sz w:val="24"/>
                <w:szCs w:val="24"/>
              </w:rPr>
            </w:pPr>
            <w:r w:rsidRPr="009963EE">
              <w:rPr>
                <w:b/>
                <w:bCs/>
                <w:sz w:val="24"/>
                <w:szCs w:val="24"/>
              </w:rPr>
              <w:t>Инфраструктура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580A99" w:rsidRDefault="00AC19DE" w:rsidP="00580A99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C19DE" w:rsidRPr="00580A99">
        <w:trPr>
          <w:trHeight w:val="21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2.1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единиц</w:t>
            </w:r>
          </w:p>
        </w:tc>
      </w:tr>
      <w:tr w:rsidR="00AC19DE" w:rsidRPr="00580A99">
        <w:trPr>
          <w:trHeight w:val="389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2.2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4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4241E5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единиц</w:t>
            </w:r>
          </w:p>
        </w:tc>
      </w:tr>
      <w:tr w:rsidR="00AC19DE" w:rsidRPr="00580A99">
        <w:trPr>
          <w:trHeight w:val="211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2.2.1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Учебный класс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B0AA6" w:rsidP="004241E5">
            <w:pPr>
              <w:pStyle w:val="af5"/>
              <w:shd w:val="clear" w:color="auto" w:fill="auto"/>
              <w:spacing w:line="240" w:lineRule="auto"/>
              <w:rPr>
                <w:rFonts w:cs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 </w:t>
            </w:r>
            <w:r w:rsidR="00AC19DE" w:rsidRPr="008A7A90">
              <w:rPr>
                <w:sz w:val="24"/>
                <w:szCs w:val="24"/>
              </w:rPr>
              <w:t>единиц</w:t>
            </w:r>
          </w:p>
        </w:tc>
      </w:tr>
      <w:tr w:rsidR="00AC19DE" w:rsidRPr="00580A99">
        <w:trPr>
          <w:trHeight w:val="21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2.2.2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Лаборатория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единиц</w:t>
            </w:r>
          </w:p>
        </w:tc>
      </w:tr>
      <w:tr w:rsidR="00AC19DE" w:rsidRPr="00580A99">
        <w:trPr>
          <w:trHeight w:val="211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2.2.3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Мастерская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единиц</w:t>
            </w:r>
          </w:p>
        </w:tc>
      </w:tr>
      <w:tr w:rsidR="00AC19DE" w:rsidRPr="00580A99">
        <w:trPr>
          <w:trHeight w:val="21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2.2.4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Танцевальный класс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единиц</w:t>
            </w:r>
          </w:p>
        </w:tc>
      </w:tr>
      <w:tr w:rsidR="00AC19DE" w:rsidRPr="00580A99">
        <w:trPr>
          <w:trHeight w:val="221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2.2.5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Спортивный зал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единиц</w:t>
            </w:r>
          </w:p>
        </w:tc>
      </w:tr>
      <w:tr w:rsidR="00AC19DE" w:rsidRPr="00580A99">
        <w:trPr>
          <w:trHeight w:val="211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2.2.6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Бассейн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единиц</w:t>
            </w:r>
          </w:p>
        </w:tc>
      </w:tr>
      <w:tr w:rsidR="00AC19DE" w:rsidRPr="00580A99">
        <w:trPr>
          <w:trHeight w:val="389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2.3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 xml:space="preserve">Количество помещений для организации </w:t>
            </w:r>
            <w:proofErr w:type="spellStart"/>
            <w:r w:rsidRPr="008A7A90">
              <w:rPr>
                <w:sz w:val="24"/>
                <w:szCs w:val="24"/>
              </w:rPr>
              <w:t>досуговой</w:t>
            </w:r>
            <w:proofErr w:type="spellEnd"/>
            <w:r w:rsidRPr="008A7A90">
              <w:rPr>
                <w:sz w:val="24"/>
                <w:szCs w:val="24"/>
              </w:rPr>
              <w:t xml:space="preserve"> деятельности учащихся, в том числе: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единиц</w:t>
            </w:r>
          </w:p>
        </w:tc>
      </w:tr>
      <w:tr w:rsidR="00AC19DE" w:rsidRPr="00580A99">
        <w:trPr>
          <w:trHeight w:val="21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2.3.1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Актовый зал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 xml:space="preserve"> 1 единиц</w:t>
            </w:r>
          </w:p>
        </w:tc>
      </w:tr>
      <w:tr w:rsidR="00AC19DE" w:rsidRPr="00580A99">
        <w:trPr>
          <w:trHeight w:val="211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lastRenderedPageBreak/>
              <w:t>2.3.2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Концертный зал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единиц</w:t>
            </w:r>
          </w:p>
        </w:tc>
      </w:tr>
      <w:tr w:rsidR="00AC19DE" w:rsidRPr="00580A99">
        <w:trPr>
          <w:trHeight w:val="21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2.3.3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Игровое помещение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единиц</w:t>
            </w:r>
          </w:p>
        </w:tc>
      </w:tr>
      <w:tr w:rsidR="00AC19DE" w:rsidRPr="00580A99">
        <w:trPr>
          <w:trHeight w:val="211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2.4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Наличие загородных оздоровительных лагерей, баз отдыха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да/нет</w:t>
            </w:r>
          </w:p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sz w:val="20"/>
                <w:szCs w:val="20"/>
              </w:rPr>
            </w:pPr>
            <w:r w:rsidRPr="008A7A90">
              <w:rPr>
                <w:sz w:val="20"/>
                <w:szCs w:val="20"/>
              </w:rPr>
              <w:t>Профильная смена на базе загородного лагеря</w:t>
            </w:r>
          </w:p>
        </w:tc>
      </w:tr>
      <w:tr w:rsidR="00AC19DE" w:rsidRPr="00580A99">
        <w:trPr>
          <w:trHeight w:val="389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2.5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да/нет</w:t>
            </w:r>
          </w:p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да</w:t>
            </w:r>
          </w:p>
        </w:tc>
      </w:tr>
      <w:tr w:rsidR="00AC19DE" w:rsidRPr="00580A99">
        <w:trPr>
          <w:trHeight w:val="20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2.6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нет</w:t>
            </w:r>
          </w:p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</w:p>
        </w:tc>
      </w:tr>
      <w:tr w:rsidR="00AC19DE" w:rsidRPr="00580A99">
        <w:trPr>
          <w:trHeight w:val="398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2.6.1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нет</w:t>
            </w:r>
          </w:p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</w:p>
        </w:tc>
      </w:tr>
      <w:tr w:rsidR="00AC19DE" w:rsidRPr="00580A99">
        <w:trPr>
          <w:trHeight w:val="211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2.6.2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 xml:space="preserve">С </w:t>
            </w:r>
            <w:proofErr w:type="spellStart"/>
            <w:r w:rsidRPr="008A7A90">
              <w:rPr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нет</w:t>
            </w:r>
          </w:p>
        </w:tc>
      </w:tr>
      <w:tr w:rsidR="00AC19DE" w:rsidRPr="00580A99">
        <w:trPr>
          <w:trHeight w:val="211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2.6.3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нет</w:t>
            </w:r>
          </w:p>
        </w:tc>
      </w:tr>
      <w:tr w:rsidR="00AC19DE" w:rsidRPr="00580A99">
        <w:trPr>
          <w:trHeight w:val="394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2.6.4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нет</w:t>
            </w:r>
          </w:p>
        </w:tc>
      </w:tr>
      <w:tr w:rsidR="00AC19DE" w:rsidRPr="00580A99">
        <w:trPr>
          <w:trHeight w:val="211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2.6.5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нет</w:t>
            </w:r>
          </w:p>
        </w:tc>
      </w:tr>
      <w:tr w:rsidR="00AC19DE" w:rsidRPr="00580A99">
        <w:trPr>
          <w:trHeight w:val="56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2.7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Численность/удельный вес числе</w:t>
            </w:r>
            <w:r w:rsidR="00AB0AA6">
              <w:rPr>
                <w:sz w:val="24"/>
                <w:szCs w:val="24"/>
              </w:rPr>
              <w:t>нности учащихся, которым обеспе</w:t>
            </w:r>
            <w:r w:rsidRPr="008A7A90">
              <w:rPr>
                <w:sz w:val="24"/>
                <w:szCs w:val="24"/>
              </w:rPr>
              <w:t>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человек/%</w:t>
            </w:r>
          </w:p>
          <w:p w:rsidR="00AC19DE" w:rsidRPr="008A7A90" w:rsidRDefault="00AC19DE" w:rsidP="00580A99">
            <w:pPr>
              <w:pStyle w:val="af5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нет</w:t>
            </w:r>
          </w:p>
        </w:tc>
      </w:tr>
      <w:tr w:rsidR="00AC19DE" w:rsidRPr="00580A99">
        <w:trPr>
          <w:trHeight w:val="245"/>
          <w:jc w:val="center"/>
        </w:trPr>
        <w:tc>
          <w:tcPr>
            <w:tcW w:w="10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9DE" w:rsidRPr="00580A99" w:rsidRDefault="00AC19DE" w:rsidP="00580A99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AC19DE" w:rsidRDefault="00AC19DE"/>
    <w:sectPr w:rsidR="00AC19DE" w:rsidSect="009F0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0A99"/>
    <w:rsid w:val="00053AFC"/>
    <w:rsid w:val="00071450"/>
    <w:rsid w:val="0008206E"/>
    <w:rsid w:val="000A5F48"/>
    <w:rsid w:val="00155D24"/>
    <w:rsid w:val="00184D07"/>
    <w:rsid w:val="00194E7C"/>
    <w:rsid w:val="001A6315"/>
    <w:rsid w:val="001E6E83"/>
    <w:rsid w:val="0020386F"/>
    <w:rsid w:val="00204BB0"/>
    <w:rsid w:val="00223A6C"/>
    <w:rsid w:val="00246698"/>
    <w:rsid w:val="002E104F"/>
    <w:rsid w:val="002E2650"/>
    <w:rsid w:val="002E2BAF"/>
    <w:rsid w:val="00304FB4"/>
    <w:rsid w:val="003635FB"/>
    <w:rsid w:val="0041600F"/>
    <w:rsid w:val="004241E5"/>
    <w:rsid w:val="00444889"/>
    <w:rsid w:val="0048708D"/>
    <w:rsid w:val="00580A99"/>
    <w:rsid w:val="00581EBD"/>
    <w:rsid w:val="005927A1"/>
    <w:rsid w:val="00652192"/>
    <w:rsid w:val="00675EEC"/>
    <w:rsid w:val="00697B64"/>
    <w:rsid w:val="006C3B82"/>
    <w:rsid w:val="00713597"/>
    <w:rsid w:val="007137FE"/>
    <w:rsid w:val="00766535"/>
    <w:rsid w:val="0078316E"/>
    <w:rsid w:val="007F0D58"/>
    <w:rsid w:val="007F72DA"/>
    <w:rsid w:val="00812B48"/>
    <w:rsid w:val="008A7A90"/>
    <w:rsid w:val="008F4956"/>
    <w:rsid w:val="00942F2E"/>
    <w:rsid w:val="009638FA"/>
    <w:rsid w:val="009963EE"/>
    <w:rsid w:val="009B3292"/>
    <w:rsid w:val="009F0034"/>
    <w:rsid w:val="00A06E46"/>
    <w:rsid w:val="00A1409C"/>
    <w:rsid w:val="00A51E3D"/>
    <w:rsid w:val="00A62A6E"/>
    <w:rsid w:val="00A94852"/>
    <w:rsid w:val="00AB0AA6"/>
    <w:rsid w:val="00AB5A8B"/>
    <w:rsid w:val="00AB7F16"/>
    <w:rsid w:val="00AC19DE"/>
    <w:rsid w:val="00AD3127"/>
    <w:rsid w:val="00B410C9"/>
    <w:rsid w:val="00BB5BF8"/>
    <w:rsid w:val="00CA5945"/>
    <w:rsid w:val="00CB52A9"/>
    <w:rsid w:val="00CD5440"/>
    <w:rsid w:val="00CD7619"/>
    <w:rsid w:val="00D369CD"/>
    <w:rsid w:val="00DB47D7"/>
    <w:rsid w:val="00E340D0"/>
    <w:rsid w:val="00E62A69"/>
    <w:rsid w:val="00EE13AA"/>
    <w:rsid w:val="00F018FB"/>
    <w:rsid w:val="00F159BA"/>
    <w:rsid w:val="00F661CF"/>
    <w:rsid w:val="00FF5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Arial Unicode MS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580A99"/>
    <w:rPr>
      <w:rFonts w:ascii="Arial Unicode MS" w:hAnsi="Arial Unicode MS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B52A9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B52A9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CB52A9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CB52A9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CB52A9"/>
    <w:pPr>
      <w:keepNext/>
      <w:keepLines/>
      <w:spacing w:before="200"/>
      <w:outlineLvl w:val="4"/>
    </w:pPr>
    <w:rPr>
      <w:rFonts w:ascii="Cambria" w:hAnsi="Cambria" w:cs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CB52A9"/>
    <w:pPr>
      <w:keepNext/>
      <w:keepLines/>
      <w:spacing w:before="200"/>
      <w:outlineLvl w:val="5"/>
    </w:pPr>
    <w:rPr>
      <w:rFonts w:ascii="Cambria" w:hAnsi="Cambria" w:cs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CB52A9"/>
    <w:pPr>
      <w:keepNext/>
      <w:keepLines/>
      <w:spacing w:before="200"/>
      <w:outlineLvl w:val="6"/>
    </w:pPr>
    <w:rPr>
      <w:rFonts w:ascii="Cambria" w:hAnsi="Cambria" w:cs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CB52A9"/>
    <w:pPr>
      <w:keepNext/>
      <w:keepLines/>
      <w:spacing w:before="200"/>
      <w:outlineLvl w:val="7"/>
    </w:pPr>
    <w:rPr>
      <w:rFonts w:ascii="Cambria" w:hAnsi="Cambria" w:cs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CB52A9"/>
    <w:pPr>
      <w:keepNext/>
      <w:keepLines/>
      <w:spacing w:before="20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B52A9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B52A9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CB52A9"/>
    <w:rPr>
      <w:rFonts w:ascii="Cambria" w:hAnsi="Cambria" w:cs="Cambria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CB52A9"/>
    <w:rPr>
      <w:rFonts w:ascii="Cambria" w:hAnsi="Cambria" w:cs="Cambria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CB52A9"/>
    <w:rPr>
      <w:rFonts w:ascii="Cambria" w:hAnsi="Cambria" w:cs="Cambria"/>
      <w:color w:val="243F60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CB52A9"/>
    <w:rPr>
      <w:rFonts w:ascii="Cambria" w:hAnsi="Cambria" w:cs="Cambria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CB52A9"/>
    <w:rPr>
      <w:rFonts w:ascii="Cambria" w:hAnsi="Cambria" w:cs="Cambria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CB52A9"/>
    <w:rPr>
      <w:rFonts w:ascii="Cambria" w:hAnsi="Cambria" w:cs="Cambria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CB52A9"/>
    <w:rPr>
      <w:rFonts w:ascii="Cambria" w:hAnsi="Cambria" w:cs="Cambria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99"/>
    <w:qFormat/>
    <w:rsid w:val="00CB52A9"/>
    <w:pPr>
      <w:spacing w:after="200"/>
    </w:pPr>
    <w:rPr>
      <w:rFonts w:ascii="Times New Roman" w:hAnsi="Times New Roman" w:cs="Times New Roman"/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CB52A9"/>
    <w:pPr>
      <w:pBdr>
        <w:bottom w:val="single" w:sz="8" w:space="4" w:color="4F81BD"/>
      </w:pBdr>
      <w:spacing w:after="300"/>
    </w:pPr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99"/>
    <w:locked/>
    <w:rsid w:val="00CB52A9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CB52A9"/>
    <w:pPr>
      <w:numPr>
        <w:ilvl w:val="1"/>
      </w:numPr>
    </w:pPr>
    <w:rPr>
      <w:rFonts w:ascii="Cambria" w:hAnsi="Cambria" w:cs="Cambria"/>
      <w:i/>
      <w:iCs/>
      <w:color w:val="4F81BD"/>
      <w:spacing w:val="15"/>
    </w:rPr>
  </w:style>
  <w:style w:type="character" w:customStyle="1" w:styleId="a7">
    <w:name w:val="Подзаголовок Знак"/>
    <w:basedOn w:val="a0"/>
    <w:link w:val="a6"/>
    <w:uiPriority w:val="99"/>
    <w:locked/>
    <w:rsid w:val="00CB52A9"/>
    <w:rPr>
      <w:rFonts w:ascii="Cambria" w:hAnsi="Cambria" w:cs="Cambria"/>
      <w:i/>
      <w:iCs/>
      <w:color w:val="4F81BD"/>
      <w:spacing w:val="15"/>
    </w:rPr>
  </w:style>
  <w:style w:type="character" w:styleId="a8">
    <w:name w:val="Strong"/>
    <w:basedOn w:val="a0"/>
    <w:uiPriority w:val="99"/>
    <w:qFormat/>
    <w:rsid w:val="00CB52A9"/>
    <w:rPr>
      <w:b/>
      <w:bCs/>
    </w:rPr>
  </w:style>
  <w:style w:type="character" w:styleId="a9">
    <w:name w:val="Emphasis"/>
    <w:basedOn w:val="a0"/>
    <w:uiPriority w:val="99"/>
    <w:qFormat/>
    <w:rsid w:val="00CB52A9"/>
    <w:rPr>
      <w:i/>
      <w:iCs/>
    </w:rPr>
  </w:style>
  <w:style w:type="paragraph" w:styleId="aa">
    <w:name w:val="No Spacing"/>
    <w:uiPriority w:val="99"/>
    <w:qFormat/>
    <w:rsid w:val="00CB52A9"/>
    <w:rPr>
      <w:rFonts w:cs="Times New Roman"/>
      <w:color w:val="000000"/>
      <w:sz w:val="24"/>
      <w:szCs w:val="24"/>
    </w:rPr>
  </w:style>
  <w:style w:type="paragraph" w:styleId="ab">
    <w:name w:val="List Paragraph"/>
    <w:basedOn w:val="a"/>
    <w:uiPriority w:val="99"/>
    <w:qFormat/>
    <w:rsid w:val="00CB52A9"/>
    <w:pPr>
      <w:ind w:left="720"/>
    </w:pPr>
    <w:rPr>
      <w:rFonts w:ascii="Times New Roman" w:hAnsi="Times New Roman" w:cs="Times New Roman"/>
    </w:rPr>
  </w:style>
  <w:style w:type="paragraph" w:styleId="21">
    <w:name w:val="Quote"/>
    <w:basedOn w:val="a"/>
    <w:next w:val="a"/>
    <w:link w:val="22"/>
    <w:uiPriority w:val="99"/>
    <w:qFormat/>
    <w:rsid w:val="00CB52A9"/>
    <w:rPr>
      <w:rFonts w:ascii="Times New Roman" w:hAnsi="Times New Roman" w:cs="Times New Roman"/>
      <w:i/>
      <w:iCs/>
    </w:rPr>
  </w:style>
  <w:style w:type="character" w:customStyle="1" w:styleId="22">
    <w:name w:val="Цитата 2 Знак"/>
    <w:basedOn w:val="a0"/>
    <w:link w:val="21"/>
    <w:uiPriority w:val="99"/>
    <w:locked/>
    <w:rsid w:val="00CB52A9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99"/>
    <w:qFormat/>
    <w:rsid w:val="00CB52A9"/>
    <w:pPr>
      <w:pBdr>
        <w:bottom w:val="single" w:sz="4" w:space="4" w:color="4F81BD"/>
      </w:pBdr>
      <w:spacing w:before="200" w:after="280"/>
      <w:ind w:left="936" w:right="936"/>
    </w:pPr>
    <w:rPr>
      <w:rFonts w:ascii="Times New Roman" w:hAnsi="Times New Roman" w:cs="Times New Roman"/>
      <w:b/>
      <w:bCs/>
      <w:i/>
      <w:iCs/>
      <w:color w:val="4F81BD"/>
    </w:rPr>
  </w:style>
  <w:style w:type="character" w:customStyle="1" w:styleId="ad">
    <w:name w:val="Выделенная цитата Знак"/>
    <w:basedOn w:val="a0"/>
    <w:link w:val="ac"/>
    <w:uiPriority w:val="99"/>
    <w:locked/>
    <w:rsid w:val="00CB52A9"/>
    <w:rPr>
      <w:b/>
      <w:bCs/>
      <w:i/>
      <w:iCs/>
      <w:color w:val="4F81BD"/>
    </w:rPr>
  </w:style>
  <w:style w:type="character" w:styleId="ae">
    <w:name w:val="Subtle Emphasis"/>
    <w:basedOn w:val="a0"/>
    <w:uiPriority w:val="99"/>
    <w:qFormat/>
    <w:rsid w:val="00CB52A9"/>
    <w:rPr>
      <w:i/>
      <w:iCs/>
      <w:color w:val="808080"/>
    </w:rPr>
  </w:style>
  <w:style w:type="character" w:styleId="af">
    <w:name w:val="Intense Emphasis"/>
    <w:basedOn w:val="a0"/>
    <w:uiPriority w:val="99"/>
    <w:qFormat/>
    <w:rsid w:val="00CB52A9"/>
    <w:rPr>
      <w:b/>
      <w:bCs/>
      <w:i/>
      <w:iCs/>
      <w:color w:val="4F81BD"/>
    </w:rPr>
  </w:style>
  <w:style w:type="character" w:styleId="af0">
    <w:name w:val="Subtle Reference"/>
    <w:basedOn w:val="a0"/>
    <w:uiPriority w:val="99"/>
    <w:qFormat/>
    <w:rsid w:val="00CB52A9"/>
    <w:rPr>
      <w:smallCaps/>
      <w:color w:val="auto"/>
      <w:u w:val="single"/>
    </w:rPr>
  </w:style>
  <w:style w:type="character" w:styleId="af1">
    <w:name w:val="Intense Reference"/>
    <w:basedOn w:val="a0"/>
    <w:uiPriority w:val="99"/>
    <w:qFormat/>
    <w:rsid w:val="00CB52A9"/>
    <w:rPr>
      <w:b/>
      <w:bCs/>
      <w:smallCaps/>
      <w:color w:val="auto"/>
      <w:spacing w:val="5"/>
      <w:u w:val="single"/>
    </w:rPr>
  </w:style>
  <w:style w:type="character" w:styleId="af2">
    <w:name w:val="Book Title"/>
    <w:basedOn w:val="a0"/>
    <w:uiPriority w:val="99"/>
    <w:qFormat/>
    <w:rsid w:val="00CB52A9"/>
    <w:rPr>
      <w:b/>
      <w:bCs/>
      <w:smallCaps/>
      <w:spacing w:val="5"/>
    </w:rPr>
  </w:style>
  <w:style w:type="paragraph" w:styleId="af3">
    <w:name w:val="TOC Heading"/>
    <w:basedOn w:val="1"/>
    <w:next w:val="a"/>
    <w:uiPriority w:val="99"/>
    <w:qFormat/>
    <w:rsid w:val="00CB52A9"/>
    <w:pPr>
      <w:outlineLvl w:val="9"/>
    </w:pPr>
  </w:style>
  <w:style w:type="character" w:styleId="af4">
    <w:name w:val="Hyperlink"/>
    <w:basedOn w:val="a0"/>
    <w:uiPriority w:val="99"/>
    <w:rsid w:val="00580A99"/>
    <w:rPr>
      <w:color w:val="000080"/>
      <w:u w:val="single"/>
    </w:rPr>
  </w:style>
  <w:style w:type="character" w:customStyle="1" w:styleId="31">
    <w:name w:val="Основной текст (3)_"/>
    <w:basedOn w:val="a0"/>
    <w:link w:val="32"/>
    <w:uiPriority w:val="99"/>
    <w:locked/>
    <w:rsid w:val="00580A99"/>
    <w:rPr>
      <w:sz w:val="28"/>
      <w:szCs w:val="28"/>
      <w:shd w:val="clear" w:color="auto" w:fill="FFFFFF"/>
    </w:rPr>
  </w:style>
  <w:style w:type="character" w:customStyle="1" w:styleId="3TrebuchetMS">
    <w:name w:val="Основной текст (3) + Trebuchet MS"/>
    <w:aliases w:val="9 pt"/>
    <w:basedOn w:val="31"/>
    <w:uiPriority w:val="99"/>
    <w:rsid w:val="00580A99"/>
    <w:rPr>
      <w:rFonts w:ascii="Trebuchet MS" w:hAnsi="Trebuchet MS" w:cs="Trebuchet MS"/>
      <w:w w:val="100"/>
      <w:sz w:val="18"/>
      <w:szCs w:val="18"/>
    </w:rPr>
  </w:style>
  <w:style w:type="character" w:customStyle="1" w:styleId="BodyTextChar">
    <w:name w:val="Body Text Char"/>
    <w:uiPriority w:val="99"/>
    <w:locked/>
    <w:rsid w:val="00580A99"/>
    <w:rPr>
      <w:sz w:val="17"/>
      <w:szCs w:val="17"/>
      <w:shd w:val="clear" w:color="auto" w:fill="FFFFFF"/>
    </w:rPr>
  </w:style>
  <w:style w:type="character" w:customStyle="1" w:styleId="23">
    <w:name w:val="Основной текст (2)_"/>
    <w:basedOn w:val="a0"/>
    <w:link w:val="24"/>
    <w:uiPriority w:val="99"/>
    <w:locked/>
    <w:rsid w:val="00580A99"/>
    <w:rPr>
      <w:rFonts w:ascii="Trebuchet MS" w:hAnsi="Trebuchet MS" w:cs="Trebuchet MS"/>
      <w:sz w:val="18"/>
      <w:szCs w:val="18"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locked/>
    <w:rsid w:val="00580A99"/>
    <w:rPr>
      <w:sz w:val="17"/>
      <w:szCs w:val="17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locked/>
    <w:rsid w:val="00580A99"/>
    <w:rPr>
      <w:noProof/>
      <w:sz w:val="20"/>
      <w:szCs w:val="20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580A99"/>
    <w:pPr>
      <w:shd w:val="clear" w:color="auto" w:fill="FFFFFF"/>
      <w:spacing w:line="336" w:lineRule="exact"/>
      <w:ind w:firstLine="4780"/>
    </w:pPr>
    <w:rPr>
      <w:rFonts w:ascii="Times New Roman" w:hAnsi="Times New Roman" w:cs="Times New Roman"/>
      <w:color w:val="auto"/>
      <w:sz w:val="28"/>
      <w:szCs w:val="28"/>
    </w:rPr>
  </w:style>
  <w:style w:type="paragraph" w:styleId="af5">
    <w:name w:val="Body Text"/>
    <w:basedOn w:val="a"/>
    <w:link w:val="af6"/>
    <w:uiPriority w:val="99"/>
    <w:rsid w:val="00580A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17"/>
      <w:szCs w:val="17"/>
    </w:rPr>
  </w:style>
  <w:style w:type="character" w:customStyle="1" w:styleId="BodyTextChar1">
    <w:name w:val="Body Text Char1"/>
    <w:basedOn w:val="a0"/>
    <w:link w:val="af5"/>
    <w:uiPriority w:val="99"/>
    <w:semiHidden/>
    <w:rsid w:val="00AA5BE3"/>
    <w:rPr>
      <w:rFonts w:ascii="Arial Unicode MS" w:hAnsi="Arial Unicode MS"/>
      <w:color w:val="000000"/>
      <w:sz w:val="24"/>
      <w:szCs w:val="24"/>
    </w:rPr>
  </w:style>
  <w:style w:type="character" w:customStyle="1" w:styleId="af6">
    <w:name w:val="Основной текст Знак"/>
    <w:basedOn w:val="a0"/>
    <w:link w:val="af5"/>
    <w:uiPriority w:val="99"/>
    <w:semiHidden/>
    <w:locked/>
    <w:rsid w:val="00580A99"/>
    <w:rPr>
      <w:rFonts w:ascii="Arial Unicode MS" w:eastAsia="Arial Unicode MS" w:cs="Arial Unicode MS"/>
      <w:color w:val="000000"/>
    </w:rPr>
  </w:style>
  <w:style w:type="paragraph" w:customStyle="1" w:styleId="24">
    <w:name w:val="Основной текст (2)"/>
    <w:basedOn w:val="a"/>
    <w:link w:val="23"/>
    <w:uiPriority w:val="99"/>
    <w:rsid w:val="00580A99"/>
    <w:pPr>
      <w:shd w:val="clear" w:color="auto" w:fill="FFFFFF"/>
      <w:spacing w:line="240" w:lineRule="atLeast"/>
    </w:pPr>
    <w:rPr>
      <w:rFonts w:ascii="Trebuchet MS" w:hAnsi="Trebuchet MS" w:cs="Trebuchet MS"/>
      <w:color w:val="auto"/>
      <w:sz w:val="18"/>
      <w:szCs w:val="18"/>
    </w:rPr>
  </w:style>
  <w:style w:type="paragraph" w:customStyle="1" w:styleId="52">
    <w:name w:val="Основной текст (5)"/>
    <w:basedOn w:val="a"/>
    <w:link w:val="51"/>
    <w:uiPriority w:val="99"/>
    <w:rsid w:val="00580A99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color w:val="auto"/>
      <w:sz w:val="17"/>
      <w:szCs w:val="17"/>
    </w:rPr>
  </w:style>
  <w:style w:type="paragraph" w:customStyle="1" w:styleId="42">
    <w:name w:val="Основной текст (4)"/>
    <w:basedOn w:val="a"/>
    <w:link w:val="41"/>
    <w:uiPriority w:val="99"/>
    <w:rsid w:val="00580A9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</TotalTime>
  <Pages>1</Pages>
  <Words>1061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Учитель</cp:lastModifiedBy>
  <cp:revision>41</cp:revision>
  <dcterms:created xsi:type="dcterms:W3CDTF">2015-02-11T05:31:00Z</dcterms:created>
  <dcterms:modified xsi:type="dcterms:W3CDTF">2017-05-11T09:52:00Z</dcterms:modified>
</cp:coreProperties>
</file>