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2" w:rsidRDefault="00F059F2" w:rsidP="00F059F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04775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F2" w:rsidRDefault="00F059F2" w:rsidP="00F059F2">
      <w:pPr>
        <w:autoSpaceDE w:val="0"/>
        <w:autoSpaceDN w:val="0"/>
        <w:adjustRightInd w:val="0"/>
        <w:jc w:val="center"/>
      </w:pPr>
    </w:p>
    <w:p w:rsidR="00F059F2" w:rsidRPr="001D73A3" w:rsidRDefault="00F059F2" w:rsidP="00F059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ДЕПАРТАМЕНТ  ОБРАЗОВАНИЯ И НАУКИ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br/>
        <w:t xml:space="preserve">БРЯНСКОЙ ОБЛАСТИ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059F2" w:rsidRDefault="00F059F2" w:rsidP="00F059F2">
      <w:pPr>
        <w:autoSpaceDE w:val="0"/>
        <w:autoSpaceDN w:val="0"/>
        <w:adjustRightInd w:val="0"/>
        <w:spacing w:before="120"/>
        <w:ind w:right="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ПРИКАЗ</w:t>
      </w:r>
    </w:p>
    <w:p w:rsidR="00F059F2" w:rsidRPr="00F16BD7" w:rsidRDefault="00F059F2" w:rsidP="00F059F2">
      <w:pPr>
        <w:autoSpaceDE w:val="0"/>
        <w:autoSpaceDN w:val="0"/>
        <w:adjustRightInd w:val="0"/>
        <w:ind w:right="85"/>
        <w:rPr>
          <w:sz w:val="20"/>
          <w:szCs w:val="20"/>
        </w:rPr>
      </w:pPr>
      <w:r w:rsidRPr="00F16BD7">
        <w:t xml:space="preserve"> </w:t>
      </w:r>
    </w:p>
    <w:p w:rsidR="00F059F2" w:rsidRPr="00F16BD7" w:rsidRDefault="00F059F2" w:rsidP="00F059F2">
      <w:pPr>
        <w:autoSpaceDE w:val="0"/>
        <w:autoSpaceDN w:val="0"/>
        <w:adjustRightInd w:val="0"/>
        <w:rPr>
          <w:u w:val="single"/>
        </w:rPr>
      </w:pPr>
      <w:r>
        <w:t>_________</w:t>
      </w:r>
      <w:r w:rsidRPr="00F16BD7">
        <w:t xml:space="preserve">№  </w:t>
      </w:r>
      <w:r>
        <w:t>____</w:t>
      </w:r>
    </w:p>
    <w:p w:rsidR="00F059F2" w:rsidRPr="00F16BD7" w:rsidRDefault="00F059F2" w:rsidP="00F059F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16BD7">
        <w:t xml:space="preserve">               </w:t>
      </w:r>
      <w:r>
        <w:rPr>
          <w:rFonts w:ascii="Times New Roman CYR" w:hAnsi="Times New Roman CYR" w:cs="Times New Roman CYR"/>
        </w:rPr>
        <w:t>г. Брянск</w:t>
      </w:r>
    </w:p>
    <w:p w:rsidR="00F059F2" w:rsidRPr="00F16BD7" w:rsidRDefault="00F059F2" w:rsidP="00F059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59F2" w:rsidRDefault="00F059F2" w:rsidP="00F059F2">
      <w:pPr>
        <w:autoSpaceDE w:val="0"/>
        <w:autoSpaceDN w:val="0"/>
        <w:adjustRightInd w:val="0"/>
        <w:ind w:right="481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Порядка проведения оценки последствий принятия решения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о реорганизации или ликвидации образовательной организации, находящейся в ведении Брянской области, муниципальной образовательной организации, включая критерии этой оценки (по типам данных образовательных организаций), в том числе, порядка создания комиссии по оценке последствий такого решения и подготовки ею заключений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14 статьи 22 Федерального закона </w:t>
      </w:r>
      <w:r w:rsidRPr="00F16B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F16BD7">
        <w:rPr>
          <w:sz w:val="28"/>
          <w:szCs w:val="28"/>
        </w:rPr>
        <w:t xml:space="preserve">» </w:t>
      </w:r>
    </w:p>
    <w:p w:rsidR="00F059F2" w:rsidRPr="00F16BD7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rFonts w:ascii="Times New Roman CYR" w:hAnsi="Times New Roman CYR" w:cs="Times New Roman CYR"/>
          <w:bCs/>
          <w:spacing w:val="20"/>
          <w:sz w:val="28"/>
          <w:szCs w:val="28"/>
        </w:rPr>
        <w:t>приказываю: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Порядок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проведения оценки последствий принятия решения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реорганизации или ликвидации образовательной организации, находящейся в ведении Брянской области, муниципальной образовательной организации,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подготовки ею заключений. 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Настоящий приказ вступает в силу с 01 сентября 2013 года.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возложить на первого заместителя директора департамента образования и науки Брянской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И.И.Потворова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9F2" w:rsidRDefault="00F059F2" w:rsidP="00F059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   В.Н.Оборотов</w:t>
      </w:r>
    </w:p>
    <w:p w:rsidR="00F059F2" w:rsidRDefault="00F059F2" w:rsidP="00F059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59F2" w:rsidRDefault="00F059F2" w:rsidP="00F059F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ернякова</w:t>
      </w:r>
      <w:proofErr w:type="spellEnd"/>
      <w:r>
        <w:rPr>
          <w:sz w:val="20"/>
          <w:szCs w:val="20"/>
        </w:rPr>
        <w:t xml:space="preserve"> Н.В.</w:t>
      </w:r>
    </w:p>
    <w:p w:rsidR="00F059F2" w:rsidRPr="001D73A3" w:rsidRDefault="00F059F2" w:rsidP="00F059F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Тел.74-96-30</w:t>
      </w:r>
    </w:p>
    <w:p w:rsidR="00F059F2" w:rsidRPr="00F16BD7" w:rsidRDefault="00F059F2" w:rsidP="00F059F2">
      <w:pPr>
        <w:autoSpaceDE w:val="0"/>
        <w:autoSpaceDN w:val="0"/>
        <w:adjustRightInd w:val="0"/>
        <w:jc w:val="both"/>
      </w:pPr>
    </w:p>
    <w:p w:rsidR="00F059F2" w:rsidRPr="00F16BD7" w:rsidRDefault="00F059F2" w:rsidP="00F059F2">
      <w:pPr>
        <w:autoSpaceDE w:val="0"/>
        <w:autoSpaceDN w:val="0"/>
        <w:adjustRightInd w:val="0"/>
        <w:jc w:val="both"/>
      </w:pPr>
    </w:p>
    <w:p w:rsidR="00F059F2" w:rsidRPr="00F16BD7" w:rsidRDefault="00F059F2" w:rsidP="00F059F2">
      <w:pPr>
        <w:autoSpaceDE w:val="0"/>
        <w:autoSpaceDN w:val="0"/>
        <w:adjustRightInd w:val="0"/>
        <w:jc w:val="both"/>
      </w:pPr>
    </w:p>
    <w:p w:rsidR="00F059F2" w:rsidRDefault="00F059F2" w:rsidP="00F059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F059F2" w:rsidRDefault="00F059F2" w:rsidP="00F059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приказом департамента образования и науки Брянской области</w:t>
      </w:r>
    </w:p>
    <w:p w:rsidR="00F059F2" w:rsidRDefault="00F059F2" w:rsidP="00F059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от </w:t>
      </w:r>
      <w:r w:rsidRPr="00F16BD7">
        <w:t xml:space="preserve">«___» _______________ </w:t>
      </w:r>
      <w:smartTag w:uri="urn:schemas-microsoft-com:office:smarttags" w:element="metricconverter">
        <w:smartTagPr>
          <w:attr w:name="ProductID" w:val="2013 г"/>
        </w:smartTagPr>
        <w:r w:rsidRPr="00F16BD7">
          <w:t xml:space="preserve">2013 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№___</w:t>
      </w:r>
    </w:p>
    <w:p w:rsidR="00F059F2" w:rsidRPr="00F16BD7" w:rsidRDefault="00F059F2" w:rsidP="00F059F2">
      <w:pPr>
        <w:autoSpaceDE w:val="0"/>
        <w:autoSpaceDN w:val="0"/>
        <w:adjustRightInd w:val="0"/>
        <w:ind w:left="5103" w:firstLine="709"/>
        <w:jc w:val="both"/>
        <w:rPr>
          <w:b/>
          <w:bCs/>
          <w:sz w:val="28"/>
          <w:szCs w:val="28"/>
        </w:rPr>
      </w:pPr>
    </w:p>
    <w:p w:rsidR="00F059F2" w:rsidRPr="00F16BD7" w:rsidRDefault="00F059F2" w:rsidP="00F059F2">
      <w:pPr>
        <w:autoSpaceDE w:val="0"/>
        <w:autoSpaceDN w:val="0"/>
        <w:adjustRightInd w:val="0"/>
        <w:ind w:left="5103" w:firstLine="709"/>
        <w:jc w:val="both"/>
        <w:rPr>
          <w:b/>
          <w:bCs/>
          <w:sz w:val="28"/>
          <w:szCs w:val="28"/>
        </w:rPr>
      </w:pPr>
    </w:p>
    <w:p w:rsidR="00F059F2" w:rsidRDefault="00F059F2" w:rsidP="00F059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F059F2" w:rsidRDefault="00F059F2" w:rsidP="00F059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организации,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подготовки ею заключений</w:t>
      </w:r>
    </w:p>
    <w:p w:rsidR="00F059F2" w:rsidRPr="00F16BD7" w:rsidRDefault="00F059F2" w:rsidP="00F05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Настоящий Порядок регламентирует процедуру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(далее – образовательная организация), включая критерии этой оценки (по типам данных образовательных организаций), а также процедуру создания комиссии по оценке последствий такого решения (далее – комиссия) и подготовки ею заключений.</w:t>
      </w:r>
      <w:proofErr w:type="gramEnd"/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Проведение оценки последствий принятия решения о реорганизации или ликвидации образовательной организации осуществляется в целях обеспечения государственных гарантий прав и свобод человека в сфере образования и создани</w:t>
      </w:r>
      <w:r w:rsidR="009F0B9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условий для реализации права на образование.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Проведение оценки последствий принятия решения о реорганизации или ликвидации образовательной организации осуществляется: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16BD7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комиссией, создаваемой департаментом образования и науки Брянской области (далее, соответственно – областная комиссия, Департамент) – при принятии решения о реорганизации (ликвидации) образовательной организации, находящейся в ведении органа исполнительной власти Брянской области;</w:t>
      </w:r>
      <w:proofErr w:type="gramEnd"/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16BD7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комиссией, создаваемой органом местного самоуправления муниципального района или городского округа Брянской области (далее – соответственно, – муниципальная комиссия, уполномоченный орган местного самоуправления), – при принятии решения о реорганизации (ликвидации) муниципальной образовательной организации. </w:t>
      </w:r>
      <w:proofErr w:type="gramEnd"/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 состав областной комиссии включаются представители Департамента, а также (по согласованию) представители федеральных органов исполнительной власти, иных органов исполнительной власти Брянской области и (или) органов местного самоуправления Брянской области.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 состав муниципальной комиссии включаются представители уполномоченного органа местного самоуправления, а также (по согласованию) представители федеральных органов исполнительной власти, органов исполнительной власти Брянской области и (или) иных органов местного самоуправления Брянской области.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оценки, указанных в пункте 8 настоящего Порядка, посредством: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оценки качества деятельности и уровня материально-технического и кадрового обеспечения образовательной организации;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типа.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BD7">
        <w:rPr>
          <w:sz w:val="28"/>
          <w:szCs w:val="28"/>
        </w:rPr>
        <w:t xml:space="preserve">8. </w:t>
      </w:r>
      <w:proofErr w:type="gramStart"/>
      <w:r w:rsidRPr="00F059F2">
        <w:rPr>
          <w:sz w:val="28"/>
          <w:szCs w:val="28"/>
        </w:rPr>
        <w:t>Критерием оценки последствий принятия решения о реорганизации или ликвидации муниципальной дошкольной образовательной организации, муниципальной общеобразовательной организации или муниципальной организации дополнительного образования, а также муниципальной образовательной организации для детей-сирот и детей, оставшихся без попечения родителей, является сохранение на территории данного муниципального образования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  <w:proofErr w:type="gramEnd"/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>- прогноза демографической ситуации на территории муниципального образования, в том числе возможного увеличения плотности населения в соответствии с документами территориального планирования муниципального образования;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>- наличия возможности приема граждан в другие образовательные организации, осуществляющие в данном муниципальном образовании образовательную деятельность по реализации соответствующих образовательных программ;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>- территориальной доступности других образовательных организаций, осуществляющих в данном муниципальном образовании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 (или) их к</w:t>
      </w:r>
      <w:r>
        <w:rPr>
          <w:sz w:val="28"/>
          <w:szCs w:val="28"/>
        </w:rPr>
        <w:t>руглосуточного пребывания в них;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минимизации возможных социальных рисков в отношении работников реорганизуемой или ликвидируемой образовательной организации.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lastRenderedPageBreak/>
        <w:t xml:space="preserve">Критерием оценки последствий принятия решения о реорганизации или ликвидации профессиональной образовательной организации, образовательной организации высшего образования, организации дополнительного образования, организации дополнительного профессионального образования, находящихся в ведении </w:t>
      </w:r>
      <w:r>
        <w:rPr>
          <w:sz w:val="28"/>
          <w:szCs w:val="28"/>
        </w:rPr>
        <w:t>Брянской о</w:t>
      </w:r>
      <w:r w:rsidRPr="00F059F2">
        <w:rPr>
          <w:sz w:val="28"/>
          <w:szCs w:val="28"/>
        </w:rPr>
        <w:t xml:space="preserve">бласти, является сохранение в </w:t>
      </w:r>
      <w:r>
        <w:rPr>
          <w:sz w:val="28"/>
          <w:szCs w:val="28"/>
        </w:rPr>
        <w:t>Брянской</w:t>
      </w:r>
      <w:r w:rsidRPr="00F059F2">
        <w:rPr>
          <w:sz w:val="28"/>
          <w:szCs w:val="28"/>
        </w:rPr>
        <w:t xml:space="preserve"> области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>- прогноза потребности регионального рынка труда в квалифицированных кадрах соответствующих профессий, специальностей и направлений подготовки с учетом сведений, представляемых объединениями работодателей (для профессиональной образовательной организации, образовательной организации высшего образования);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 xml:space="preserve">- прогноза демографической ситуации в </w:t>
      </w:r>
      <w:r>
        <w:rPr>
          <w:sz w:val="28"/>
          <w:szCs w:val="28"/>
        </w:rPr>
        <w:t>Брянской</w:t>
      </w:r>
      <w:r w:rsidRPr="00F059F2">
        <w:rPr>
          <w:sz w:val="28"/>
          <w:szCs w:val="28"/>
        </w:rPr>
        <w:t xml:space="preserve"> области, в том числе возможного увеличения плотности населения на определенных территориях в соответствии с документами территориального планирования </w:t>
      </w:r>
      <w:r>
        <w:rPr>
          <w:sz w:val="28"/>
          <w:szCs w:val="28"/>
        </w:rPr>
        <w:t>Брянской</w:t>
      </w:r>
      <w:r w:rsidRPr="00F059F2">
        <w:rPr>
          <w:sz w:val="28"/>
          <w:szCs w:val="28"/>
        </w:rPr>
        <w:t xml:space="preserve"> области;</w:t>
      </w: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 xml:space="preserve">- наличия возможности приема граждан в другие образовательные организации, осуществляющие в </w:t>
      </w:r>
      <w:r w:rsidR="00D73A09">
        <w:rPr>
          <w:sz w:val="28"/>
          <w:szCs w:val="28"/>
        </w:rPr>
        <w:t>Брянской</w:t>
      </w:r>
      <w:r w:rsidRPr="00F059F2">
        <w:rPr>
          <w:sz w:val="28"/>
          <w:szCs w:val="28"/>
        </w:rPr>
        <w:t xml:space="preserve"> области образовательную деятельность по реализации соответствующих образовательных программ;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9F2">
        <w:rPr>
          <w:sz w:val="28"/>
          <w:szCs w:val="28"/>
        </w:rPr>
        <w:t xml:space="preserve">- территориальной доступности других образовательных организаций, осуществляющих в </w:t>
      </w:r>
      <w:r w:rsidR="00D73A09">
        <w:rPr>
          <w:sz w:val="28"/>
          <w:szCs w:val="28"/>
        </w:rPr>
        <w:t>Брянской</w:t>
      </w:r>
      <w:r w:rsidRPr="00F059F2">
        <w:rPr>
          <w:sz w:val="28"/>
          <w:szCs w:val="28"/>
        </w:rPr>
        <w:t xml:space="preserve"> области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 (или) их к</w:t>
      </w:r>
      <w:r w:rsidR="00D73A09">
        <w:rPr>
          <w:sz w:val="28"/>
          <w:szCs w:val="28"/>
        </w:rPr>
        <w:t>руглосуточного пребывания в них;</w:t>
      </w:r>
    </w:p>
    <w:p w:rsidR="00F059F2" w:rsidRPr="00F059F2" w:rsidRDefault="00D73A09" w:rsidP="00D7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минимизации возможных социальных рисков в отношении работников реорганизуемой или ликвидируемой образовательной организации.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Комиссию возглавляет председатель комиссии. В отсутствие председателя его функции исполняет заместитель председателя комиссии.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работает на постоянной основе. 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Заседания областной комиссии проводятся по инициативе: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1) </w:t>
      </w:r>
      <w:r>
        <w:rPr>
          <w:sz w:val="28"/>
          <w:szCs w:val="28"/>
        </w:rPr>
        <w:t>директора Департамента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при принятии решения о реорганизации (ликвидации) государственной образовательной организации, находящейся в ведении Департамента;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иного органа исполнительн</w:t>
      </w:r>
      <w:r w:rsidR="009F0B9C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власти Брянской области – при принятии решения о реорганизации (ликвидации) областной государственной образовательной организации, находящейся в ведении иного органа исполнительной власти Брянской области.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Заседания муниципальной комиссии проводятся по инициативе: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руководителя уполномоченного органа местного самоуправления – при принятии решения о реорганизации (ликвидации) муниципальной образовательной организации, находящейся в ведении уполномоченного органа местного самоуправления;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иного органа местного самоуправления – при принятии решения о реорганизации (ликвидации) муниципальной образовательной организации,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находящейся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ведении иного органа местного самоуправления.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Органы, указанные в подпункте 2 пункта 11 и подпункте 2 пункта 12 настоящего Порядка, до принятия решения о реорганизации (ликвидации) образовательной организации направляют в Департамент заявление о проведении оценки последствий принятия указанного решения. К заявлению прилагаются следующие документы: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проект решения о реорганизации (ликвидации) образовательной организации;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2) </w:t>
      </w:r>
      <w:r w:rsidR="002F104B">
        <w:rPr>
          <w:sz w:val="28"/>
          <w:szCs w:val="28"/>
        </w:rPr>
        <w:t>обоснование (</w:t>
      </w: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  <w:r w:rsidR="002F104B">
        <w:rPr>
          <w:rFonts w:ascii="Times New Roman CYR" w:hAnsi="Times New Roman CYR" w:cs="Times New Roman CYR"/>
          <w:sz w:val="28"/>
          <w:szCs w:val="28"/>
        </w:rPr>
        <w:t>) целесообразности реорганизации или ликвидации образовательной организации, подготовленное с учетом анализа критериев, установленных пунктом 8 настоящего Порядка, с приложением: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 xml:space="preserve">- сведений о демографических процессах, о потребностях регионального рынка труда в квалифицированных кадрах, предоставленных Территориальным органом Федеральной службы государственной статистики по </w:t>
      </w:r>
      <w:r w:rsidR="000E1F27">
        <w:rPr>
          <w:sz w:val="28"/>
          <w:szCs w:val="28"/>
        </w:rPr>
        <w:t>Брянской</w:t>
      </w:r>
      <w:r w:rsidRPr="002F104B">
        <w:rPr>
          <w:sz w:val="28"/>
          <w:szCs w:val="28"/>
        </w:rPr>
        <w:t xml:space="preserve"> области, исполнительными органами государственной власти </w:t>
      </w:r>
      <w:r w:rsidR="000E1F27">
        <w:rPr>
          <w:sz w:val="28"/>
          <w:szCs w:val="28"/>
        </w:rPr>
        <w:t>Брянской</w:t>
      </w:r>
      <w:r w:rsidRPr="002F104B">
        <w:rPr>
          <w:sz w:val="28"/>
          <w:szCs w:val="28"/>
        </w:rPr>
        <w:t xml:space="preserve"> области;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сведений о расположенных на соответствующей территории образовательных организациях, осуществляющих образовательную деятельность по реализации соответствующих образовательных программ (в том числе о возможности перевода обучающихся реорганизуемой или ликвидируемой образовательной организации в друг</w:t>
      </w:r>
      <w:r w:rsidR="000E1F27">
        <w:rPr>
          <w:sz w:val="28"/>
          <w:szCs w:val="28"/>
        </w:rPr>
        <w:t>ие образовательные организации), их территориальная доступность, а также возможность организации транспортного сопровождения обучающихся к ним и (или) круглосуточное пребывание;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сведений о сокращении или увеличении штатной численности работников реорганизуемой образовательной организации, о возможности трудоустройства работников, высвобождаемых в результате реорганизации или ликвидации образовательной организации;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сведений о состоянии материально-технической базы образовательной организации, в том числе об имуществе, закрепляемом (</w:t>
      </w:r>
      <w:proofErr w:type="gramStart"/>
      <w:r w:rsidRPr="002F104B">
        <w:rPr>
          <w:sz w:val="28"/>
          <w:szCs w:val="28"/>
        </w:rPr>
        <w:t>закрепленным</w:t>
      </w:r>
      <w:proofErr w:type="gramEnd"/>
      <w:r w:rsidRPr="002F104B">
        <w:rPr>
          <w:sz w:val="28"/>
          <w:szCs w:val="28"/>
        </w:rPr>
        <w:t>) за образовательной организацией на праве оперативного управления;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финансово-экономического обоснования предлагаемых изменений, с указанием размера ассигнований на финансирование мероприятий по реорганизации или ликвидации образовательной организации;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рекомендаций по данному вопросу наблюдательного совета образовательной организации (для автономных образовательных организаций), органа государственно-общественного управления (для бюджетных и казенных образовательных организаций);</w:t>
      </w:r>
    </w:p>
    <w:p w:rsidR="002F104B" w:rsidRPr="002F104B" w:rsidRDefault="002F104B" w:rsidP="002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4B">
        <w:rPr>
          <w:sz w:val="28"/>
          <w:szCs w:val="28"/>
        </w:rPr>
        <w:t>- решения схода жителей сельского поселения (при реорганизации или ликвидации муниципальной общеобразовательной организации, расположенной в сельском поселении).</w:t>
      </w:r>
    </w:p>
    <w:p w:rsidR="002F104B" w:rsidRDefault="002F104B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копия устава образовательной организации, подлежащей реорганизации (ликвидации);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проект устава образовательной организации, создаваемой в результате реорганизации.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В случаях, указанных в подпункте 1 пункта 11 и подпункте 1 пункта 12 настоящего Порядка, документы, указанные в подпунктах 2-4 пункта 13 настоящего Порядка, готовит и передает секретарю комиссии должностное лицо Департамента или уполномоченного органа местного самоуправления, ответственное за координацию деятельности соответствующей образовательной организации.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Секретарь комиссии в течение двух рабочих дней со дня поступления к нему заявления и документов, указанных в пункте 13 настоящего Порядка, доводит их до сведения председателя комиссии, который в тот же день определяет дату, время и место проведения заседания комиссии с учетом срока, указанного в пункте 16 настоящего Порядка, при этом заседание комиссии должно быть проведено не позднее, чем через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10 рабочих дней со дня поступления к секретарю указанных заявления и документов.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В срок не менее двух рабочих дней до дня проведения заседания комиссии секретарь комиссии доводит информацию о дате, времени и месте проведения заседания комиссии до всех ее членов.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является правомочным, если на нем присутствует не менее половины от общего числа ее членов. 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При проведении оценки последствий принятия решения о реорганизации или ликвидации образовательной организации комиссия при необходимости может привлекать к работе комиссии представителей сторонних организаций, в том числе экспертных.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Голосования проводятся в открытом режиме. В случае равенства голосов принимается то решение, за которое проголосовал председательствующий на заседании комиссии.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принимаемые решения касаются органов, указанных в подпункте 2 пункта 11 и подпункта 2 пункта 12 настоящего Порядка, такие решения могут приниматься только при участии в заседании комиссии представителей данных органов.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оформляются протоколами, которые в течение трех дней со дня заседания комиссии подписываются председателем комиссии, секретарем комиссии и иными членами комиссии, присутствовавшими на его заседании.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 заседания комиссии, на котором было принято решение об оценке последствий принятия решения о реорганизации или ликвидации образовательной организации, должен содержать заключение об этой оценке с выводом о целесообразности (положительное заключение) либо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нецелесообразности (отрицательное заключение) принятия соответствующего решения.</w:t>
      </w:r>
    </w:p>
    <w:p w:rsidR="00F059F2" w:rsidRDefault="00F059F2" w:rsidP="00F059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6BD7">
        <w:rPr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sz w:val="28"/>
          <w:szCs w:val="28"/>
        </w:rPr>
        <w:t>Копии протокола доводятся секретарём комиссии до всех ее членов в течение пяти рабочих дней со дня его подписания.</w:t>
      </w:r>
    </w:p>
    <w:p w:rsidR="003F3E73" w:rsidRPr="003F3E73" w:rsidRDefault="003F3E73" w:rsidP="003F3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73">
        <w:rPr>
          <w:sz w:val="28"/>
          <w:szCs w:val="28"/>
        </w:rPr>
        <w:t>23.  Заключение комиссии направляется в орган, осуществляющий функции и полномочия учредителя образовательной организации, в течение 5 рабочих дней со дня проведения заседания комиссии.</w:t>
      </w:r>
    </w:p>
    <w:p w:rsidR="003F3E73" w:rsidRPr="003F3E73" w:rsidRDefault="003F3E73" w:rsidP="003F3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 </w:t>
      </w:r>
      <w:r w:rsidRPr="003F3E73">
        <w:rPr>
          <w:sz w:val="28"/>
          <w:szCs w:val="28"/>
        </w:rPr>
        <w:t>При получении заключения комиссии, содержащего отрицательную оценку последствий принятия решения о реорганизации или ликвидации образовательной организации, орган, осуществляющий функции и полномочия учредителя образовательной организации, вправе повторно обратиться в комиссию с</w:t>
      </w:r>
      <w:r>
        <w:rPr>
          <w:sz w:val="28"/>
          <w:szCs w:val="28"/>
        </w:rPr>
        <w:t xml:space="preserve"> </w:t>
      </w:r>
      <w:r w:rsidRPr="003F3E73">
        <w:rPr>
          <w:sz w:val="28"/>
          <w:szCs w:val="28"/>
        </w:rPr>
        <w:t>соответствующим предложением при условии отсутствия причин, послуживших отрицательной оценке последствий принятия соответствующего решения.</w:t>
      </w:r>
    </w:p>
    <w:p w:rsidR="00F059F2" w:rsidRPr="00EF227D" w:rsidRDefault="00F059F2" w:rsidP="003F3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F2" w:rsidRPr="00F059F2" w:rsidRDefault="00F059F2" w:rsidP="00F05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F2" w:rsidRPr="003F3E73" w:rsidRDefault="00F059F2" w:rsidP="003F3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F2" w:rsidRDefault="00F059F2" w:rsidP="00F059F2"/>
    <w:p w:rsidR="00E70471" w:rsidRDefault="00E70471"/>
    <w:sectPr w:rsidR="00E70471" w:rsidSect="00204359">
      <w:pgSz w:w="12240" w:h="15840"/>
      <w:pgMar w:top="70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F2"/>
    <w:rsid w:val="000E1F27"/>
    <w:rsid w:val="00204359"/>
    <w:rsid w:val="002F104B"/>
    <w:rsid w:val="003F3E73"/>
    <w:rsid w:val="009F0B9C"/>
    <w:rsid w:val="00B25E78"/>
    <w:rsid w:val="00D73A09"/>
    <w:rsid w:val="00E70471"/>
    <w:rsid w:val="00F0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059F2"/>
    <w:pPr>
      <w:spacing w:before="100" w:beforeAutospacing="1" w:after="100" w:afterAutospacing="1"/>
    </w:pPr>
  </w:style>
  <w:style w:type="character" w:styleId="a5">
    <w:name w:val="Hyperlink"/>
    <w:basedOn w:val="a0"/>
    <w:rsid w:val="003F3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704-59AF-416F-A0E5-038BAA3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2013-11-05T14:40:00Z</dcterms:created>
  <dcterms:modified xsi:type="dcterms:W3CDTF">2013-11-05T15:25:00Z</dcterms:modified>
</cp:coreProperties>
</file>